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F20BF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proofErr w:type="gramStart"/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proofErr w:type="gramEnd"/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4CB80A3D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4B6DB19B" w14:textId="1BB5C785" w:rsidR="00D206C4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9C9F47" wp14:editId="2E9758E9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0691E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2DEB7" id="矩形 5" o:spid="_x0000_s1026" style="position:absolute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">
                <v:textbox>
                  <w:txbxContent>
                    <w:p w:rsidR="00D206C4" w:rsidRDefault="00D206C4" w:rsidP="00D206C4"/>
                  </w:txbxContent>
                </v:textbox>
              </v:rect>
            </w:pict>
          </mc:Fallback>
        </mc:AlternateContent>
      </w:r>
      <w:r w:rsidR="001D36FF">
        <w:rPr>
          <w:rFonts w:eastAsia="標楷體" w:cs="標楷體" w:hint="eastAsia"/>
          <w:sz w:val="28"/>
          <w:szCs w:val="28"/>
        </w:rPr>
        <w:t>本廠商投標</w:t>
      </w:r>
      <w:r w:rsidR="001D36FF" w:rsidRPr="004A4BBE">
        <w:rPr>
          <w:rFonts w:ascii="標楷體" w:eastAsia="標楷體" w:hint="eastAsia"/>
          <w:b/>
          <w:color w:val="FF0000"/>
          <w:sz w:val="28"/>
        </w:rPr>
        <w:t>中華民國</w:t>
      </w:r>
      <w:r w:rsidR="001A27BD">
        <w:rPr>
          <w:rFonts w:ascii="標楷體" w:eastAsia="標楷體" w:hint="eastAsia"/>
          <w:b/>
          <w:color w:val="FF0000"/>
          <w:sz w:val="28"/>
        </w:rPr>
        <w:t>足球</w:t>
      </w:r>
      <w:r w:rsidR="001D36FF" w:rsidRPr="004A4BBE">
        <w:rPr>
          <w:rFonts w:ascii="標楷體" w:eastAsia="標楷體" w:hint="eastAsia"/>
          <w:b/>
          <w:color w:val="FF0000"/>
          <w:sz w:val="28"/>
        </w:rPr>
        <w:t>協會</w:t>
      </w:r>
      <w:r w:rsidR="001D36FF" w:rsidRPr="004A4BBE">
        <w:rPr>
          <w:rFonts w:eastAsia="標楷體" w:cs="標楷體" w:hint="eastAsia"/>
          <w:sz w:val="28"/>
          <w:szCs w:val="28"/>
        </w:rPr>
        <w:t>辦理</w:t>
      </w:r>
      <w:r w:rsidR="001D36FF">
        <w:rPr>
          <w:rFonts w:ascii="標楷體" w:eastAsia="標楷體" w:cs="標楷體" w:hint="eastAsia"/>
          <w:sz w:val="28"/>
          <w:szCs w:val="28"/>
        </w:rPr>
        <w:t>「</w:t>
      </w:r>
      <w:r w:rsidR="001A27BD" w:rsidRPr="00F7581D">
        <w:rPr>
          <w:rFonts w:ascii="Arial" w:eastAsia="標楷體" w:hAnsi="Arial" w:cs="Arial" w:hint="eastAsia"/>
          <w:b/>
          <w:bCs/>
          <w:color w:val="FF0000"/>
          <w:sz w:val="28"/>
        </w:rPr>
        <w:t>中華民國足球協會</w:t>
      </w:r>
      <w:r w:rsidR="001A27BD" w:rsidRPr="00F7581D">
        <w:rPr>
          <w:rFonts w:ascii="Arial" w:eastAsia="標楷體" w:hAnsi="Arial" w:cs="Arial" w:hint="eastAsia"/>
          <w:b/>
          <w:bCs/>
          <w:color w:val="FF0000"/>
          <w:sz w:val="28"/>
        </w:rPr>
        <w:t>2024</w:t>
      </w:r>
      <w:r w:rsidR="001A27BD" w:rsidRPr="00F7581D">
        <w:rPr>
          <w:rFonts w:ascii="Arial" w:eastAsia="標楷體" w:hAnsi="Arial" w:cs="Arial" w:hint="eastAsia"/>
          <w:b/>
          <w:bCs/>
          <w:color w:val="FF0000"/>
          <w:sz w:val="28"/>
        </w:rPr>
        <w:t>台灣青年足球聯賽男子</w:t>
      </w:r>
      <w:proofErr w:type="gramStart"/>
      <w:r w:rsidR="001A27BD" w:rsidRPr="00F7581D">
        <w:rPr>
          <w:rFonts w:ascii="Arial" w:eastAsia="標楷體" w:hAnsi="Arial" w:cs="Arial" w:hint="eastAsia"/>
          <w:b/>
          <w:bCs/>
          <w:color w:val="FF0000"/>
          <w:sz w:val="28"/>
        </w:rPr>
        <w:t>組錄播案</w:t>
      </w:r>
      <w:proofErr w:type="gramEnd"/>
      <w:r w:rsidR="001D36FF">
        <w:rPr>
          <w:rFonts w:ascii="標楷體" w:eastAsia="標楷體" w:cs="標楷體" w:hint="eastAsia"/>
          <w:sz w:val="28"/>
          <w:szCs w:val="28"/>
        </w:rPr>
        <w:t>」，茲授權左列代理人全權代理本廠商參加</w:t>
      </w:r>
      <w:r w:rsidR="001D36FF" w:rsidRPr="001A27BD">
        <w:rPr>
          <w:rFonts w:ascii="標楷體" w:eastAsia="標楷體" w:cs="標楷體" w:hint="eastAsia"/>
          <w:sz w:val="28"/>
          <w:szCs w:val="28"/>
        </w:rPr>
        <w:t>開標、比價或議價</w:t>
      </w:r>
      <w:r w:rsidR="001D36FF">
        <w:rPr>
          <w:rFonts w:ascii="標楷體" w:eastAsia="標楷體" w:cs="標楷體" w:hint="eastAsia"/>
          <w:sz w:val="28"/>
          <w:szCs w:val="28"/>
        </w:rPr>
        <w:t>，該代理人資料及使用印章如下：</w:t>
      </w:r>
    </w:p>
    <w:p w14:paraId="4A437348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18AA612F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AAE9E" wp14:editId="0949EAA6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5B5EFB40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65D9A269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69388004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B9088" wp14:editId="7DA4B461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37940C8B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A8DA8F" wp14:editId="12D57A64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45B20A56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5A4356EA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646A2865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50B06" wp14:editId="7C449D99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5C098B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0FE6FA3B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2B1A7005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30482757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B19FEEF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F55F7DC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7432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" filled="f" strokeweight="4.75pt">
                <v:stroke linestyle="thickThin"/>
                <o:lock v:ext="edit" aspectratio="t"/>
                <v:textbox>
                  <w:txbxContent>
                    <w:p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bookmarkStart w:id="1" w:name="_GoBack"/>
                      <w:bookmarkEnd w:id="1"/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67FFF" w14:textId="77777777" w:rsidR="00A436FA" w:rsidRDefault="00A436FA" w:rsidP="000F7BDE">
      <w:r>
        <w:separator/>
      </w:r>
    </w:p>
  </w:endnote>
  <w:endnote w:type="continuationSeparator" w:id="0">
    <w:p w14:paraId="62A110D7" w14:textId="77777777" w:rsidR="00A436FA" w:rsidRDefault="00A436FA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3ADC9" w14:textId="77777777" w:rsidR="00A436FA" w:rsidRDefault="00A436FA" w:rsidP="000F7BDE">
      <w:r>
        <w:separator/>
      </w:r>
    </w:p>
  </w:footnote>
  <w:footnote w:type="continuationSeparator" w:id="0">
    <w:p w14:paraId="2A26AF5A" w14:textId="77777777" w:rsidR="00A436FA" w:rsidRDefault="00A436FA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F7BDE"/>
    <w:rsid w:val="00186267"/>
    <w:rsid w:val="001A27BD"/>
    <w:rsid w:val="001D36FF"/>
    <w:rsid w:val="0020376B"/>
    <w:rsid w:val="002D4092"/>
    <w:rsid w:val="002E1BB5"/>
    <w:rsid w:val="00324620"/>
    <w:rsid w:val="00325B66"/>
    <w:rsid w:val="00375212"/>
    <w:rsid w:val="004458B8"/>
    <w:rsid w:val="00537676"/>
    <w:rsid w:val="005A4F52"/>
    <w:rsid w:val="006D0FD1"/>
    <w:rsid w:val="00747CAF"/>
    <w:rsid w:val="007D5495"/>
    <w:rsid w:val="00893BF3"/>
    <w:rsid w:val="00933B99"/>
    <w:rsid w:val="009B7924"/>
    <w:rsid w:val="00A10AA0"/>
    <w:rsid w:val="00A436FA"/>
    <w:rsid w:val="00AF02AE"/>
    <w:rsid w:val="00B96B53"/>
    <w:rsid w:val="00C42504"/>
    <w:rsid w:val="00C468DF"/>
    <w:rsid w:val="00CE0832"/>
    <w:rsid w:val="00D206C4"/>
    <w:rsid w:val="00DF4521"/>
    <w:rsid w:val="00E1470F"/>
    <w:rsid w:val="00E65064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E5D2C9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林珮雯</cp:lastModifiedBy>
  <cp:revision>3</cp:revision>
  <cp:lastPrinted>2023-05-01T07:17:00Z</cp:lastPrinted>
  <dcterms:created xsi:type="dcterms:W3CDTF">2024-01-14T15:11:00Z</dcterms:created>
  <dcterms:modified xsi:type="dcterms:W3CDTF">2024-09-10T07:54:00Z</dcterms:modified>
</cp:coreProperties>
</file>