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71C0" w14:textId="77777777" w:rsidR="0015032E" w:rsidRPr="00453D26" w:rsidRDefault="0015032E" w:rsidP="003E6C8F">
      <w:pPr>
        <w:adjustRightInd w:val="0"/>
        <w:snapToGrid w:val="0"/>
        <w:spacing w:line="276" w:lineRule="auto"/>
        <w:ind w:leftChars="-531" w:left="-1274" w:rightChars="-375" w:right="-90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453D26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中華民國足球協會</w:t>
      </w:r>
    </w:p>
    <w:p w14:paraId="3E15C474" w14:textId="1036A46A" w:rsidR="0015032E" w:rsidRPr="00453D26" w:rsidRDefault="003E6C8F" w:rsidP="003E6C8F">
      <w:pPr>
        <w:adjustRightInd w:val="0"/>
        <w:snapToGrid w:val="0"/>
        <w:spacing w:line="276" w:lineRule="auto"/>
        <w:ind w:leftChars="-531" w:left="-1274" w:rightChars="-375" w:right="-900"/>
        <w:jc w:val="center"/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數量規格表</w:t>
      </w:r>
      <w:r w:rsidRPr="003E6C8F">
        <w:rPr>
          <w:rFonts w:ascii="標楷體" w:eastAsia="標楷體" w:hAnsi="標楷體" w:hint="eastAsia"/>
          <w:color w:val="000000" w:themeColor="text1"/>
          <w:kern w:val="0"/>
          <w:sz w:val="40"/>
          <w:szCs w:val="40"/>
        </w:rPr>
        <w:t>(置於企劃書內)</w:t>
      </w:r>
    </w:p>
    <w:p w14:paraId="641E6B7B" w14:textId="4BB90BC9" w:rsidR="0015032E" w:rsidRPr="00195436" w:rsidRDefault="0015032E" w:rsidP="00195436">
      <w:pPr>
        <w:adjustRightInd w:val="0"/>
        <w:snapToGrid w:val="0"/>
        <w:spacing w:afterLines="40" w:after="144" w:line="276" w:lineRule="auto"/>
        <w:ind w:leftChars="-531" w:left="-1274" w:rightChars="-375" w:right="-90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9543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採購名稱：</w:t>
      </w:r>
      <w:bookmarkStart w:id="0" w:name="_Hlk140847868"/>
      <w:r w:rsidR="00195436" w:rsidRPr="00195436">
        <w:rPr>
          <w:rFonts w:eastAsia="標楷體" w:hint="eastAsia"/>
          <w:b/>
          <w:bCs/>
          <w:color w:val="000000" w:themeColor="text1"/>
          <w:sz w:val="28"/>
        </w:rPr>
        <w:t>「</w:t>
      </w:r>
      <w:r w:rsidR="0052038C" w:rsidRPr="00F701A0">
        <w:rPr>
          <w:rFonts w:eastAsia="標楷體" w:hint="eastAsia"/>
          <w:b/>
          <w:bCs/>
          <w:sz w:val="28"/>
        </w:rPr>
        <w:t>中華民國足球協會</w:t>
      </w:r>
      <w:r w:rsidR="0052038C" w:rsidRPr="00F701A0">
        <w:rPr>
          <w:rFonts w:eastAsia="標楷體" w:hint="eastAsia"/>
          <w:b/>
          <w:bCs/>
          <w:sz w:val="28"/>
        </w:rPr>
        <w:t>2024</w:t>
      </w:r>
      <w:r w:rsidR="0052038C" w:rsidRPr="00F701A0">
        <w:rPr>
          <w:rFonts w:eastAsia="標楷體" w:hint="eastAsia"/>
          <w:b/>
          <w:bCs/>
          <w:sz w:val="28"/>
        </w:rPr>
        <w:t>年</w:t>
      </w:r>
      <w:r w:rsidR="0052038C">
        <w:rPr>
          <w:rFonts w:eastAsia="標楷體" w:hint="eastAsia"/>
          <w:b/>
          <w:bCs/>
          <w:sz w:val="28"/>
        </w:rPr>
        <w:t>V</w:t>
      </w:r>
      <w:r w:rsidR="0052038C">
        <w:rPr>
          <w:rFonts w:eastAsia="標楷體"/>
          <w:b/>
          <w:bCs/>
          <w:sz w:val="28"/>
        </w:rPr>
        <w:t>AR</w:t>
      </w:r>
      <w:r w:rsidR="0052038C" w:rsidRPr="00F701A0">
        <w:rPr>
          <w:rFonts w:eastAsia="標楷體" w:hint="eastAsia"/>
          <w:b/>
          <w:bCs/>
          <w:sz w:val="28"/>
        </w:rPr>
        <w:t>採購案</w:t>
      </w:r>
      <w:r w:rsidR="00195436" w:rsidRPr="00195436">
        <w:rPr>
          <w:rFonts w:eastAsia="標楷體" w:hint="eastAsia"/>
          <w:b/>
          <w:bCs/>
          <w:color w:val="000000" w:themeColor="text1"/>
          <w:sz w:val="28"/>
        </w:rPr>
        <w:t>」</w:t>
      </w:r>
      <w:bookmarkEnd w:id="0"/>
      <w:r w:rsidR="00195436" w:rsidRPr="00195436">
        <w:rPr>
          <w:rFonts w:eastAsia="標楷體" w:hint="eastAsia"/>
          <w:b/>
          <w:bCs/>
          <w:color w:val="000000" w:themeColor="text1"/>
          <w:sz w:val="28"/>
        </w:rPr>
        <w:t>採購案</w:t>
      </w: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851"/>
        <w:gridCol w:w="851"/>
        <w:gridCol w:w="1418"/>
        <w:gridCol w:w="4252"/>
      </w:tblGrid>
      <w:tr w:rsidR="002315E8" w:rsidRPr="00DF4F93" w14:paraId="3736B04A" w14:textId="77777777" w:rsidTr="003F01C0">
        <w:trPr>
          <w:trHeight w:val="624"/>
        </w:trPr>
        <w:tc>
          <w:tcPr>
            <w:tcW w:w="851" w:type="dxa"/>
            <w:vAlign w:val="center"/>
          </w:tcPr>
          <w:p w14:paraId="0879CBAB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F93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14:paraId="438725A1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F93"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850" w:type="dxa"/>
            <w:vAlign w:val="center"/>
          </w:tcPr>
          <w:p w14:paraId="32BB6868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F9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851" w:type="dxa"/>
            <w:vAlign w:val="center"/>
          </w:tcPr>
          <w:p w14:paraId="5AA12C3B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F9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851" w:type="dxa"/>
            <w:vAlign w:val="center"/>
          </w:tcPr>
          <w:p w14:paraId="742AB417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418" w:type="dxa"/>
            <w:vAlign w:val="center"/>
          </w:tcPr>
          <w:p w14:paraId="254BBC56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</w:tc>
        <w:tc>
          <w:tcPr>
            <w:tcW w:w="4252" w:type="dxa"/>
            <w:vAlign w:val="center"/>
          </w:tcPr>
          <w:p w14:paraId="6584EAF5" w14:textId="77777777" w:rsidR="002315E8" w:rsidRPr="00DF4F93" w:rsidRDefault="002315E8" w:rsidP="000270C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4F93">
              <w:rPr>
                <w:rFonts w:ascii="標楷體" w:eastAsia="標楷體" w:hAnsi="標楷體" w:hint="eastAsia"/>
                <w:sz w:val="28"/>
                <w:szCs w:val="28"/>
              </w:rPr>
              <w:t>功能規格</w:t>
            </w:r>
          </w:p>
        </w:tc>
      </w:tr>
      <w:tr w:rsidR="00195436" w:rsidRPr="00DF4F93" w14:paraId="157C30D9" w14:textId="77777777" w:rsidTr="003F01C0">
        <w:trPr>
          <w:trHeight w:val="2904"/>
        </w:trPr>
        <w:tc>
          <w:tcPr>
            <w:tcW w:w="851" w:type="dxa"/>
            <w:vAlign w:val="center"/>
          </w:tcPr>
          <w:p w14:paraId="4525F982" w14:textId="77777777" w:rsidR="00195436" w:rsidRPr="00195436" w:rsidRDefault="00195436" w:rsidP="001954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5CE1B90E" w14:textId="391D2D4B" w:rsidR="00195436" w:rsidRPr="00195436" w:rsidRDefault="0052038C" w:rsidP="0019543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VAR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伺服器</w:t>
            </w:r>
          </w:p>
        </w:tc>
        <w:tc>
          <w:tcPr>
            <w:tcW w:w="850" w:type="dxa"/>
            <w:vAlign w:val="center"/>
          </w:tcPr>
          <w:p w14:paraId="5A853D34" w14:textId="08CBF20F" w:rsidR="00D52A7F" w:rsidRPr="00195436" w:rsidRDefault="0052038C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51" w:type="dxa"/>
            <w:vAlign w:val="center"/>
          </w:tcPr>
          <w:p w14:paraId="4489DC0A" w14:textId="54380844" w:rsidR="00195436" w:rsidRPr="00195436" w:rsidRDefault="00195436" w:rsidP="001954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7CB57E7" w14:textId="246AEEB6" w:rsidR="00195436" w:rsidRPr="00195436" w:rsidRDefault="00195436" w:rsidP="001954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F824D0" w14:textId="77777777" w:rsidR="00195436" w:rsidRPr="00195436" w:rsidRDefault="00195436" w:rsidP="001954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33334B35" w14:textId="77777777" w:rsidR="0052038C" w:rsidRPr="00244874" w:rsidRDefault="0052038C" w:rsidP="003F01C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316" w:hanging="283"/>
              <w:rPr>
                <w:rFonts w:ascii="標楷體" w:eastAsia="標楷體" w:hAnsi="標楷體"/>
                <w:sz w:val="28"/>
                <w:szCs w:val="28"/>
              </w:rPr>
            </w:pPr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可同時處理</w:t>
            </w:r>
            <w:r w:rsidRPr="0024487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場以上</w:t>
            </w:r>
            <w:r w:rsidRPr="00244874">
              <w:rPr>
                <w:rFonts w:ascii="標楷體" w:eastAsia="標楷體" w:hAnsi="標楷體"/>
                <w:sz w:val="28"/>
                <w:szCs w:val="28"/>
              </w:rPr>
              <w:t>11</w:t>
            </w:r>
            <w:proofErr w:type="gramStart"/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人制</w:t>
            </w:r>
            <w:proofErr w:type="gramEnd"/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賽事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訊號</w:t>
            </w:r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，並符合</w:t>
            </w:r>
            <w:r w:rsidRPr="00244874">
              <w:rPr>
                <w:rFonts w:ascii="標楷體" w:eastAsia="標楷體" w:hAnsi="標楷體"/>
                <w:sz w:val="28"/>
                <w:szCs w:val="28"/>
              </w:rPr>
              <w:t>FIFA IAAP</w:t>
            </w:r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規範。</w:t>
            </w:r>
          </w:p>
          <w:p w14:paraId="74F52FA2" w14:textId="768414FD" w:rsidR="0052038C" w:rsidRDefault="0052038C" w:rsidP="003F01C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316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可同時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244874">
              <w:rPr>
                <w:rFonts w:ascii="標楷體" w:eastAsia="標楷體" w:hAnsi="標楷體"/>
                <w:sz w:val="28"/>
                <w:szCs w:val="28"/>
              </w:rPr>
              <w:t>11</w:t>
            </w:r>
            <w:proofErr w:type="gramStart"/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人制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賽事處理</w:t>
            </w:r>
            <w:r>
              <w:rPr>
                <w:rFonts w:ascii="標楷體" w:eastAsia="標楷體" w:hAnsi="標楷體"/>
                <w:sz w:val="28"/>
                <w:szCs w:val="28"/>
              </w:rPr>
              <w:t>1080i50 ISO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訊號之規格。</w:t>
            </w:r>
          </w:p>
          <w:p w14:paraId="20A92EFC" w14:textId="442616F6" w:rsidR="00195436" w:rsidRPr="0052038C" w:rsidRDefault="0052038C" w:rsidP="003F01C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316" w:hanging="283"/>
              <w:rPr>
                <w:rFonts w:ascii="標楷體" w:eastAsia="標楷體" w:hAnsi="標楷體"/>
                <w:sz w:val="28"/>
                <w:szCs w:val="28"/>
              </w:rPr>
            </w:pPr>
            <w:r w:rsidRPr="0052038C">
              <w:rPr>
                <w:rFonts w:ascii="標楷體" w:eastAsia="標楷體" w:hAnsi="標楷體" w:hint="eastAsia"/>
                <w:sz w:val="28"/>
                <w:szCs w:val="28"/>
              </w:rPr>
              <w:t>可同時捕捉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244874">
              <w:rPr>
                <w:rFonts w:ascii="標楷體" w:eastAsia="標楷體" w:hAnsi="標楷體"/>
                <w:sz w:val="28"/>
                <w:szCs w:val="28"/>
              </w:rPr>
              <w:t>11</w:t>
            </w:r>
            <w:proofErr w:type="gramStart"/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人制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賽事</w:t>
            </w:r>
            <w:r w:rsidRPr="0052038C">
              <w:rPr>
                <w:rFonts w:ascii="標楷體" w:eastAsia="標楷體" w:hAnsi="標楷體" w:hint="eastAsia"/>
                <w:sz w:val="28"/>
                <w:szCs w:val="28"/>
              </w:rPr>
              <w:t>轉播、重播鏡頭訊號之功能。</w:t>
            </w:r>
          </w:p>
        </w:tc>
      </w:tr>
      <w:tr w:rsidR="00D52A7F" w:rsidRPr="00DF4F93" w14:paraId="72B7ECE2" w14:textId="77777777" w:rsidTr="003F01C0">
        <w:trPr>
          <w:trHeight w:val="4648"/>
        </w:trPr>
        <w:tc>
          <w:tcPr>
            <w:tcW w:w="851" w:type="dxa"/>
            <w:vAlign w:val="center"/>
          </w:tcPr>
          <w:p w14:paraId="586AAA41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F126D03" w14:textId="30A24AC3" w:rsidR="00D52A7F" w:rsidRPr="00195436" w:rsidRDefault="0052038C" w:rsidP="00D52A7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VAR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工作站</w:t>
            </w:r>
          </w:p>
        </w:tc>
        <w:tc>
          <w:tcPr>
            <w:tcW w:w="850" w:type="dxa"/>
            <w:vAlign w:val="center"/>
          </w:tcPr>
          <w:p w14:paraId="50ECC70F" w14:textId="4028D7CF" w:rsidR="00D52A7F" w:rsidRPr="00195436" w:rsidRDefault="0052038C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51" w:type="dxa"/>
            <w:vAlign w:val="center"/>
          </w:tcPr>
          <w:p w14:paraId="269D626B" w14:textId="57235C50" w:rsidR="00D52A7F" w:rsidRPr="00195436" w:rsidRDefault="0052038C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7ED55FC9" w14:textId="355481E0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C895B5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1B6C8FFD" w14:textId="68FD372D" w:rsidR="0052038C" w:rsidRPr="00244874" w:rsidRDefault="0052038C" w:rsidP="003F01C0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ind w:leftChars="0" w:left="316" w:hanging="283"/>
              <w:rPr>
                <w:rFonts w:ascii="標楷體" w:eastAsia="標楷體" w:hAnsi="標楷體"/>
                <w:sz w:val="28"/>
                <w:szCs w:val="28"/>
              </w:rPr>
            </w:pPr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每組最少</w:t>
            </w:r>
            <w:r w:rsidRPr="0024487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個觸控式螢幕。</w:t>
            </w:r>
          </w:p>
          <w:p w14:paraId="2EDC9C13" w14:textId="3DD977B7" w:rsidR="0052038C" w:rsidRPr="00244874" w:rsidRDefault="0052038C" w:rsidP="003F01C0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ind w:leftChars="0" w:left="316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必須有</w:t>
            </w:r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影像</w:t>
            </w:r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標示功能組件。</w:t>
            </w:r>
          </w:p>
          <w:p w14:paraId="605C6376" w14:textId="273C8A13" w:rsidR="0052038C" w:rsidRDefault="0052038C" w:rsidP="003F01C0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ind w:leftChars="0" w:left="316" w:hanging="283"/>
              <w:rPr>
                <w:rFonts w:ascii="標楷體" w:eastAsia="標楷體" w:hAnsi="標楷體"/>
                <w:sz w:val="28"/>
                <w:szCs w:val="28"/>
              </w:rPr>
            </w:pPr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每組最少</w:t>
            </w:r>
            <w:r w:rsidRPr="0024487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44874">
              <w:rPr>
                <w:rFonts w:ascii="標楷體" w:eastAsia="標楷體" w:hAnsi="標楷體" w:hint="eastAsia"/>
                <w:sz w:val="28"/>
                <w:szCs w:val="28"/>
              </w:rPr>
              <w:t>隻無線通訊對講機即時通訊系統。</w:t>
            </w:r>
          </w:p>
          <w:p w14:paraId="5360888C" w14:textId="36197AF2" w:rsidR="0052038C" w:rsidRDefault="0052038C" w:rsidP="003F01C0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ind w:leftChars="0" w:left="316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必須有虛擬越位線攝影機。</w:t>
            </w:r>
          </w:p>
          <w:p w14:paraId="3963452B" w14:textId="77777777" w:rsidR="0052038C" w:rsidRDefault="0052038C" w:rsidP="003F01C0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ind w:leftChars="0" w:left="316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組影像輔助裁判室</w:t>
            </w:r>
            <w:r>
              <w:rPr>
                <w:rFonts w:ascii="標楷體" w:eastAsia="標楷體" w:hAnsi="標楷體"/>
                <w:sz w:val="28"/>
                <w:szCs w:val="28"/>
              </w:rPr>
              <w:t>(VOR)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監控攝影機。</w:t>
            </w:r>
          </w:p>
          <w:p w14:paraId="31B0AC29" w14:textId="77777777" w:rsidR="0052038C" w:rsidRDefault="0052038C" w:rsidP="003F01C0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ind w:leftChars="0" w:left="316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組賽事現場影像輔助裁判工作螢幕</w:t>
            </w:r>
            <w:r>
              <w:rPr>
                <w:rFonts w:ascii="標楷體" w:eastAsia="標楷體" w:hAnsi="標楷體"/>
                <w:sz w:val="28"/>
                <w:szCs w:val="28"/>
              </w:rPr>
              <w:t>(RRA)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242BFA" w14:textId="049DB836" w:rsidR="00D52A7F" w:rsidRPr="0052038C" w:rsidRDefault="0052038C" w:rsidP="003F01C0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ind w:leftChars="0" w:left="316" w:hanging="283"/>
              <w:rPr>
                <w:rFonts w:ascii="標楷體" w:eastAsia="標楷體" w:hAnsi="標楷體"/>
                <w:sz w:val="28"/>
                <w:szCs w:val="28"/>
              </w:rPr>
            </w:pPr>
            <w:r w:rsidRPr="0052038C">
              <w:rPr>
                <w:rFonts w:ascii="標楷體" w:eastAsia="標楷體" w:hAnsi="標楷體" w:hint="eastAsia"/>
                <w:sz w:val="28"/>
                <w:szCs w:val="28"/>
              </w:rPr>
              <w:t>3組賽事現場影像</w:t>
            </w:r>
            <w:r w:rsidRPr="0052038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2038C">
              <w:rPr>
                <w:rFonts w:ascii="標楷體" w:eastAsia="標楷體" w:hAnsi="標楷體" w:hint="eastAsia"/>
                <w:sz w:val="28"/>
                <w:szCs w:val="28"/>
              </w:rPr>
              <w:t>音源輔助系統。</w:t>
            </w:r>
          </w:p>
        </w:tc>
      </w:tr>
      <w:tr w:rsidR="00D52A7F" w:rsidRPr="00DF4F93" w14:paraId="3293F9FE" w14:textId="77777777" w:rsidTr="003F01C0">
        <w:trPr>
          <w:trHeight w:val="2418"/>
        </w:trPr>
        <w:tc>
          <w:tcPr>
            <w:tcW w:w="851" w:type="dxa"/>
            <w:vAlign w:val="center"/>
          </w:tcPr>
          <w:p w14:paraId="15079CDB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0192FAF" w14:textId="475B5F80" w:rsidR="00D52A7F" w:rsidRPr="00195436" w:rsidRDefault="0052038C" w:rsidP="00D52A7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VAR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</w:p>
        </w:tc>
        <w:tc>
          <w:tcPr>
            <w:tcW w:w="850" w:type="dxa"/>
            <w:vAlign w:val="center"/>
          </w:tcPr>
          <w:p w14:paraId="41473A45" w14:textId="346070E7" w:rsidR="00D52A7F" w:rsidRPr="00195436" w:rsidRDefault="0052038C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51" w:type="dxa"/>
            <w:vAlign w:val="center"/>
          </w:tcPr>
          <w:p w14:paraId="64933FE8" w14:textId="5757E856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4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00079521" w14:textId="06074C57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F0D167" w14:textId="77777777" w:rsidR="00D52A7F" w:rsidRPr="00195436" w:rsidRDefault="00D52A7F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7CADD026" w14:textId="77777777" w:rsidR="0052038C" w:rsidRPr="006812E1" w:rsidRDefault="0052038C" w:rsidP="003F01C0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80" w:lineRule="exact"/>
              <w:ind w:leftChars="0" w:left="316" w:hanging="316"/>
              <w:rPr>
                <w:rFonts w:ascii="標楷體" w:eastAsia="標楷體" w:hAnsi="標楷體"/>
                <w:sz w:val="28"/>
                <w:szCs w:val="28"/>
              </w:rPr>
            </w:pPr>
            <w:r w:rsidRPr="006812E1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6812E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812E1">
              <w:rPr>
                <w:rFonts w:ascii="標楷體" w:eastAsia="標楷體" w:hAnsi="標楷體" w:hint="eastAsia"/>
                <w:sz w:val="28"/>
                <w:szCs w:val="28"/>
              </w:rPr>
              <w:t>年期的裁判及技術人員訓練課程。</w:t>
            </w:r>
            <w:r w:rsidRPr="006812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D8F7E60" w14:textId="77777777" w:rsidR="0052038C" w:rsidRDefault="0052038C" w:rsidP="003F01C0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80" w:lineRule="exact"/>
              <w:ind w:leftChars="0" w:left="316" w:hanging="316"/>
              <w:rPr>
                <w:rFonts w:ascii="標楷體" w:eastAsia="標楷體" w:hAnsi="標楷體"/>
                <w:sz w:val="28"/>
                <w:szCs w:val="28"/>
              </w:rPr>
            </w:pPr>
            <w:r w:rsidRPr="006812E1">
              <w:rPr>
                <w:rFonts w:ascii="標楷體" w:eastAsia="標楷體" w:hAnsi="標楷體" w:hint="eastAsia"/>
                <w:sz w:val="28"/>
                <w:szCs w:val="28"/>
              </w:rPr>
              <w:t>提供至少2組實際</w:t>
            </w:r>
            <w:r w:rsidRPr="006812E1">
              <w:rPr>
                <w:rFonts w:ascii="標楷體" w:eastAsia="標楷體" w:hAnsi="標楷體"/>
                <w:sz w:val="28"/>
                <w:szCs w:val="28"/>
              </w:rPr>
              <w:t>VAR</w:t>
            </w:r>
            <w:r w:rsidRPr="006812E1">
              <w:rPr>
                <w:rFonts w:ascii="標楷體" w:eastAsia="標楷體" w:hAnsi="標楷體" w:hint="eastAsia"/>
                <w:sz w:val="28"/>
                <w:szCs w:val="28"/>
              </w:rPr>
              <w:t>訓練設備。</w:t>
            </w:r>
          </w:p>
          <w:p w14:paraId="0457ACFC" w14:textId="0C43BBFD" w:rsidR="00D52A7F" w:rsidRPr="0052038C" w:rsidRDefault="0052038C" w:rsidP="003F01C0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80" w:lineRule="exact"/>
              <w:ind w:leftChars="0" w:left="316" w:hanging="316"/>
              <w:rPr>
                <w:rFonts w:ascii="標楷體" w:eastAsia="標楷體" w:hAnsi="標楷體"/>
                <w:sz w:val="28"/>
                <w:szCs w:val="28"/>
              </w:rPr>
            </w:pPr>
            <w:r w:rsidRPr="0052038C">
              <w:rPr>
                <w:rFonts w:ascii="標楷體" w:eastAsia="標楷體" w:hAnsi="標楷體" w:hint="eastAsia"/>
                <w:sz w:val="28"/>
                <w:szCs w:val="28"/>
              </w:rPr>
              <w:t>提供至少</w:t>
            </w:r>
            <w:r w:rsidRPr="0052038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2038C">
              <w:rPr>
                <w:rFonts w:ascii="標楷體" w:eastAsia="標楷體" w:hAnsi="標楷體" w:hint="eastAsia"/>
                <w:sz w:val="28"/>
                <w:szCs w:val="28"/>
              </w:rPr>
              <w:t>年結案後免費顧問服務。</w:t>
            </w:r>
          </w:p>
        </w:tc>
      </w:tr>
      <w:tr w:rsidR="0052038C" w:rsidRPr="00DF4F93" w14:paraId="50C3D190" w14:textId="77777777" w:rsidTr="003E6C8F">
        <w:trPr>
          <w:trHeight w:val="1207"/>
        </w:trPr>
        <w:tc>
          <w:tcPr>
            <w:tcW w:w="851" w:type="dxa"/>
            <w:vAlign w:val="center"/>
          </w:tcPr>
          <w:p w14:paraId="428BC8C6" w14:textId="1B48A507" w:rsidR="0052038C" w:rsidRPr="0052038C" w:rsidRDefault="0052038C" w:rsidP="0052038C">
            <w:pPr>
              <w:adjustRightInd w:val="0"/>
              <w:snapToGrid w:val="0"/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2038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7A22E4C" w14:textId="3C2B84C9" w:rsidR="0052038C" w:rsidRDefault="0052038C" w:rsidP="00D52A7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VAR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軟體</w:t>
            </w:r>
          </w:p>
        </w:tc>
        <w:tc>
          <w:tcPr>
            <w:tcW w:w="850" w:type="dxa"/>
            <w:vAlign w:val="center"/>
          </w:tcPr>
          <w:p w14:paraId="73D6CF55" w14:textId="248C6B22" w:rsidR="0052038C" w:rsidRDefault="0052038C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51" w:type="dxa"/>
            <w:vAlign w:val="center"/>
          </w:tcPr>
          <w:p w14:paraId="12DCD2CA" w14:textId="103A383E" w:rsidR="0052038C" w:rsidRPr="00195436" w:rsidRDefault="0052038C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C8F39DE" w14:textId="77777777" w:rsidR="0052038C" w:rsidRPr="00195436" w:rsidRDefault="0052038C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ABD31D" w14:textId="77777777" w:rsidR="0052038C" w:rsidRPr="00195436" w:rsidRDefault="0052038C" w:rsidP="00D52A7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23CED4BB" w14:textId="0F459E5E" w:rsidR="0052038C" w:rsidRPr="006812E1" w:rsidRDefault="0052038C" w:rsidP="003F01C0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380" w:lineRule="exact"/>
              <w:ind w:leftChars="0" w:left="316" w:hanging="3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提供至少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年的</w:t>
            </w:r>
            <w:r>
              <w:rPr>
                <w:rFonts w:ascii="標楷體" w:eastAsia="標楷體" w:hAnsi="標楷體"/>
                <w:sz w:val="28"/>
                <w:szCs w:val="28"/>
              </w:rPr>
              <w:t>VAR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軟體使用權利。</w:t>
            </w:r>
          </w:p>
        </w:tc>
      </w:tr>
      <w:tr w:rsidR="00041259" w:rsidRPr="00DF4F93" w14:paraId="7AD9FD6A" w14:textId="77777777" w:rsidTr="003F01C0">
        <w:trPr>
          <w:trHeight w:val="907"/>
        </w:trPr>
        <w:tc>
          <w:tcPr>
            <w:tcW w:w="2552" w:type="dxa"/>
            <w:gridSpan w:val="2"/>
            <w:vAlign w:val="center"/>
          </w:tcPr>
          <w:p w14:paraId="02A0A98C" w14:textId="6D479164" w:rsidR="00041259" w:rsidRPr="00DF4F93" w:rsidRDefault="00041259" w:rsidP="00041259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222" w:type="dxa"/>
            <w:gridSpan w:val="5"/>
            <w:vAlign w:val="center"/>
          </w:tcPr>
          <w:p w14:paraId="42275AFA" w14:textId="0FB45437" w:rsidR="00041259" w:rsidRPr="00DF4F93" w:rsidRDefault="00041259" w:rsidP="00041259">
            <w:pPr>
              <w:adjustRightInd w:val="0"/>
              <w:snapToGrid w:val="0"/>
              <w:spacing w:line="26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              元整（含稅）</w:t>
            </w:r>
          </w:p>
        </w:tc>
      </w:tr>
    </w:tbl>
    <w:p w14:paraId="4C66EFC5" w14:textId="2C09A992" w:rsidR="00364959" w:rsidRPr="00F102ED" w:rsidRDefault="00364959" w:rsidP="00871F72">
      <w:pPr>
        <w:rPr>
          <w:rFonts w:ascii="標楷體" w:eastAsia="標楷體" w:hAnsi="標楷體"/>
          <w:sz w:val="28"/>
          <w:szCs w:val="28"/>
        </w:rPr>
      </w:pPr>
    </w:p>
    <w:sectPr w:rsidR="00364959" w:rsidRPr="00F102ED" w:rsidSect="0028562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2C31" w14:textId="77777777" w:rsidR="00140643" w:rsidRDefault="00140643" w:rsidP="0044596A">
      <w:r>
        <w:separator/>
      </w:r>
    </w:p>
  </w:endnote>
  <w:endnote w:type="continuationSeparator" w:id="0">
    <w:p w14:paraId="7B928109" w14:textId="77777777" w:rsidR="00140643" w:rsidRDefault="00140643" w:rsidP="0044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1B7CB" w14:textId="77777777" w:rsidR="00140643" w:rsidRDefault="00140643" w:rsidP="0044596A">
      <w:r>
        <w:separator/>
      </w:r>
    </w:p>
  </w:footnote>
  <w:footnote w:type="continuationSeparator" w:id="0">
    <w:p w14:paraId="7A19FAA1" w14:textId="77777777" w:rsidR="00140643" w:rsidRDefault="00140643" w:rsidP="0044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57331"/>
    <w:multiLevelType w:val="hybridMultilevel"/>
    <w:tmpl w:val="C512F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FD711E"/>
    <w:multiLevelType w:val="hybridMultilevel"/>
    <w:tmpl w:val="A12A4574"/>
    <w:lvl w:ilvl="0" w:tplc="69D48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113835"/>
    <w:multiLevelType w:val="hybridMultilevel"/>
    <w:tmpl w:val="B5AE63E8"/>
    <w:lvl w:ilvl="0" w:tplc="54BAD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D832AE"/>
    <w:multiLevelType w:val="hybridMultilevel"/>
    <w:tmpl w:val="E144A31C"/>
    <w:lvl w:ilvl="0" w:tplc="69D48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8148864">
    <w:abstractNumId w:val="2"/>
  </w:num>
  <w:num w:numId="2" w16cid:durableId="500853520">
    <w:abstractNumId w:val="0"/>
  </w:num>
  <w:num w:numId="3" w16cid:durableId="1967471215">
    <w:abstractNumId w:val="1"/>
  </w:num>
  <w:num w:numId="4" w16cid:durableId="950090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9"/>
    <w:rsid w:val="0002067E"/>
    <w:rsid w:val="000270C8"/>
    <w:rsid w:val="00041259"/>
    <w:rsid w:val="000600B1"/>
    <w:rsid w:val="00140643"/>
    <w:rsid w:val="0014443E"/>
    <w:rsid w:val="0015032E"/>
    <w:rsid w:val="00155B18"/>
    <w:rsid w:val="00195436"/>
    <w:rsid w:val="001B27F8"/>
    <w:rsid w:val="001C1F5D"/>
    <w:rsid w:val="002239B4"/>
    <w:rsid w:val="002273D1"/>
    <w:rsid w:val="002315E8"/>
    <w:rsid w:val="0028357A"/>
    <w:rsid w:val="00285620"/>
    <w:rsid w:val="002B5E83"/>
    <w:rsid w:val="002C711F"/>
    <w:rsid w:val="002F4039"/>
    <w:rsid w:val="003541AC"/>
    <w:rsid w:val="00364959"/>
    <w:rsid w:val="003D5F02"/>
    <w:rsid w:val="003E572A"/>
    <w:rsid w:val="003E6C8F"/>
    <w:rsid w:val="003F01C0"/>
    <w:rsid w:val="00421A15"/>
    <w:rsid w:val="0044596A"/>
    <w:rsid w:val="00453D26"/>
    <w:rsid w:val="004739A0"/>
    <w:rsid w:val="004770AA"/>
    <w:rsid w:val="004C7A61"/>
    <w:rsid w:val="004E0999"/>
    <w:rsid w:val="00505FED"/>
    <w:rsid w:val="0052038C"/>
    <w:rsid w:val="005C0218"/>
    <w:rsid w:val="005F5F94"/>
    <w:rsid w:val="00634E6A"/>
    <w:rsid w:val="00656182"/>
    <w:rsid w:val="006A1ECF"/>
    <w:rsid w:val="006A713F"/>
    <w:rsid w:val="006D130B"/>
    <w:rsid w:val="00783F67"/>
    <w:rsid w:val="007C2E90"/>
    <w:rsid w:val="007D2534"/>
    <w:rsid w:val="007E712D"/>
    <w:rsid w:val="007F38D6"/>
    <w:rsid w:val="008149CB"/>
    <w:rsid w:val="0083046D"/>
    <w:rsid w:val="008502B7"/>
    <w:rsid w:val="00871F72"/>
    <w:rsid w:val="00891B2E"/>
    <w:rsid w:val="008E633F"/>
    <w:rsid w:val="00915AF1"/>
    <w:rsid w:val="009944BB"/>
    <w:rsid w:val="00A02667"/>
    <w:rsid w:val="00A1606C"/>
    <w:rsid w:val="00A17D2E"/>
    <w:rsid w:val="00A77409"/>
    <w:rsid w:val="00AD2E93"/>
    <w:rsid w:val="00AE6226"/>
    <w:rsid w:val="00AF42C5"/>
    <w:rsid w:val="00B271F3"/>
    <w:rsid w:val="00BC2BDA"/>
    <w:rsid w:val="00BC6A81"/>
    <w:rsid w:val="00BE7D3E"/>
    <w:rsid w:val="00C1385A"/>
    <w:rsid w:val="00CF4701"/>
    <w:rsid w:val="00D063CF"/>
    <w:rsid w:val="00D229BE"/>
    <w:rsid w:val="00D34E30"/>
    <w:rsid w:val="00D52A7F"/>
    <w:rsid w:val="00D717B7"/>
    <w:rsid w:val="00DE0556"/>
    <w:rsid w:val="00E153EF"/>
    <w:rsid w:val="00E666A7"/>
    <w:rsid w:val="00EF5DA4"/>
    <w:rsid w:val="00F102ED"/>
    <w:rsid w:val="00F10568"/>
    <w:rsid w:val="00F265AC"/>
    <w:rsid w:val="00F85E50"/>
    <w:rsid w:val="00FA0955"/>
    <w:rsid w:val="00FA29BA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942694"/>
  <w15:chartTrackingRefBased/>
  <w15:docId w15:val="{EED6EC3E-FA68-4F31-ABE1-3B431322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9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C021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130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95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9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96A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C021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6D130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List Paragraph"/>
    <w:basedOn w:val="a"/>
    <w:uiPriority w:val="72"/>
    <w:qFormat/>
    <w:rsid w:val="00520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0E60-6EB3-AB43-BCD4-8FB9341F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雁婷 張</dc:creator>
  <cp:keywords/>
  <dc:description/>
  <cp:lastModifiedBy>林珮雯</cp:lastModifiedBy>
  <cp:revision>4</cp:revision>
  <cp:lastPrinted>2023-08-14T06:27:00Z</cp:lastPrinted>
  <dcterms:created xsi:type="dcterms:W3CDTF">2024-09-05T06:11:00Z</dcterms:created>
  <dcterms:modified xsi:type="dcterms:W3CDTF">2024-09-27T11:03:00Z</dcterms:modified>
</cp:coreProperties>
</file>